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D" w:rsidRDefault="00E7380D" w:rsidP="00D738AD">
      <w:pPr>
        <w:rPr>
          <w:rFonts w:ascii="Cambria" w:hAnsi="Cambria" w:cs="Arial"/>
          <w:b/>
          <w:lang w:val="it-IT"/>
        </w:rPr>
      </w:pPr>
      <w:r>
        <w:rPr>
          <w:b/>
          <w:i/>
          <w:noProof/>
          <w:sz w:val="16"/>
          <w:szCs w:val="16"/>
          <w:lang w:eastAsia="en-US"/>
        </w:rPr>
        <w:pict>
          <v:group id="_x0000_s1026" style="position:absolute;margin-left:81pt;margin-top:-36.2pt;width:108pt;height:36pt;z-index:251658240;mso-position-horizontal-relative:page" coordorigin="1872,2288" coordsize="2736,1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2;top:2982;width:2736;height:602" stroked="f">
              <v:textbox style="mso-next-textbox:#_x0000_s1027" inset=",1.2589mm,,1.2589mm">
                <w:txbxContent>
                  <w:p w:rsidR="00D738AD" w:rsidRPr="00133E83" w:rsidRDefault="00D738AD" w:rsidP="00D738AD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133E83">
                      <w:rPr>
                        <w:b/>
                        <w:i/>
                        <w:sz w:val="20"/>
                        <w:szCs w:val="20"/>
                      </w:rPr>
                      <w:t>CAS ILFOV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06;top:2288;width:2098;height:787" strokeweight=".05pt">
              <v:imagedata r:id="rId5" o:title=""/>
            </v:shape>
            <w10:wrap anchorx="page"/>
          </v:group>
          <o:OLEObject Type="Embed" ProgID="Unknown" ShapeID="_x0000_s1028" DrawAspect="Content" ObjectID="_1748953967" r:id="rId6"/>
        </w:pict>
      </w:r>
    </w:p>
    <w:p w:rsidR="00D738AD" w:rsidRPr="00133E83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133E83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CASA DE ASIGURĂRI DE SĂNĂTATE ILFOV</w:t>
      </w:r>
    </w:p>
    <w:p w:rsidR="00D738AD" w:rsidRPr="00133E83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133E83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BUCURESTI, str. Av Popisteanu,, nr. 46, sector.1</w:t>
      </w:r>
    </w:p>
    <w:p w:rsidR="00D738AD" w:rsidRPr="00133E83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133E83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         Telefon: 021/224.19.82;  FAX : 021/224.38.67</w:t>
      </w:r>
    </w:p>
    <w:p w:rsidR="00526902" w:rsidRDefault="00526902" w:rsidP="00526902">
      <w:pPr>
        <w:rPr>
          <w:rFonts w:ascii="Cambria" w:hAnsi="Cambria" w:cs="Arial"/>
          <w:b/>
          <w:lang w:val="it-IT"/>
        </w:rPr>
      </w:pPr>
    </w:p>
    <w:p w:rsidR="00B11E18" w:rsidRDefault="00B11E18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526902" w:rsidRPr="00565C3C" w:rsidRDefault="00133E83" w:rsidP="00526902">
      <w:pPr>
        <w:ind w:left="720"/>
        <w:jc w:val="center"/>
        <w:rPr>
          <w:rFonts w:ascii="Cambria" w:hAnsi="Cambria" w:cs="Arial"/>
          <w:b/>
          <w:sz w:val="40"/>
          <w:szCs w:val="40"/>
          <w:lang w:val="it-IT"/>
        </w:rPr>
      </w:pPr>
      <w:r>
        <w:rPr>
          <w:rFonts w:ascii="Cambria" w:hAnsi="Cambria" w:cs="Arial"/>
          <w:b/>
          <w:sz w:val="40"/>
          <w:szCs w:val="40"/>
          <w:lang w:val="it-IT"/>
        </w:rPr>
        <w:t>Calendar</w:t>
      </w:r>
      <w:r w:rsidR="002D5C55" w:rsidRPr="00565C3C">
        <w:rPr>
          <w:rFonts w:ascii="Cambria" w:hAnsi="Cambria" w:cs="Arial"/>
          <w:b/>
          <w:sz w:val="40"/>
          <w:szCs w:val="40"/>
          <w:lang w:val="it-IT"/>
        </w:rPr>
        <w:t xml:space="preserve"> negocieri </w:t>
      </w:r>
      <w:r>
        <w:rPr>
          <w:rFonts w:ascii="Cambria" w:hAnsi="Cambria" w:cs="Arial"/>
          <w:b/>
          <w:sz w:val="40"/>
          <w:szCs w:val="40"/>
          <w:lang w:val="it-IT"/>
        </w:rPr>
        <w:t xml:space="preserve"> cu furnizorii de servicii medicale spitalicesti</w:t>
      </w:r>
      <w:r w:rsidR="007171FE" w:rsidRPr="00565C3C">
        <w:rPr>
          <w:rFonts w:ascii="Cambria" w:hAnsi="Cambria" w:cs="Arial"/>
          <w:b/>
          <w:sz w:val="40"/>
          <w:szCs w:val="40"/>
          <w:lang w:val="it-IT"/>
        </w:rPr>
        <w:t xml:space="preserve"> 23.06.2023</w:t>
      </w:r>
    </w:p>
    <w:p w:rsidR="00526902" w:rsidRPr="00565C3C" w:rsidRDefault="00526902" w:rsidP="00526902">
      <w:pPr>
        <w:ind w:left="720"/>
        <w:jc w:val="center"/>
        <w:rPr>
          <w:b/>
          <w:lang w:val="it-IT"/>
        </w:rPr>
      </w:pPr>
    </w:p>
    <w:tbl>
      <w:tblPr>
        <w:tblW w:w="99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7"/>
        <w:gridCol w:w="2815"/>
      </w:tblGrid>
      <w:tr w:rsidR="002D5C55" w:rsidRPr="00565C3C" w:rsidTr="00526902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565C3C" w:rsidRDefault="00565C3C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lang w:val="pt-BR"/>
              </w:rPr>
            </w:pPr>
            <w:r w:rsidRPr="00565C3C">
              <w:rPr>
                <w:bCs/>
                <w:smallCaps/>
                <w:color w:val="000000" w:themeColor="text1"/>
              </w:rPr>
              <w:t>SC CARDIOREC SRL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565C3C" w:rsidRDefault="00565C3C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color w:val="000000" w:themeColor="text1"/>
              </w:rPr>
            </w:pPr>
            <w:r w:rsidRPr="00565C3C">
              <w:rPr>
                <w:b/>
                <w:bCs/>
                <w:smallCaps/>
                <w:color w:val="000000" w:themeColor="text1"/>
              </w:rPr>
              <w:t>9.30</w:t>
            </w:r>
          </w:p>
        </w:tc>
      </w:tr>
      <w:tr w:rsidR="00526902" w:rsidTr="002D5C55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565C3C" w:rsidRDefault="00565C3C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sz w:val="28"/>
                <w:szCs w:val="28"/>
              </w:rPr>
            </w:pPr>
            <w:r w:rsidRPr="00565C3C">
              <w:rPr>
                <w:bCs/>
                <w:smallCaps/>
                <w:color w:val="000000" w:themeColor="text1"/>
                <w:sz w:val="28"/>
                <w:szCs w:val="28"/>
              </w:rPr>
              <w:t xml:space="preserve">SPITALUL </w:t>
            </w:r>
            <w:r w:rsidRPr="00565C3C">
              <w:rPr>
                <w:bCs/>
                <w:smallCaps/>
                <w:color w:val="000000" w:themeColor="text1"/>
              </w:rPr>
              <w:t>EFTIMIE DIAMANDESCU BALACEANCA</w:t>
            </w:r>
            <w:r w:rsidRPr="00565C3C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7171FE" w:rsidRDefault="00565C3C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smallCaps/>
                <w:color w:val="000000" w:themeColor="text1"/>
              </w:rPr>
              <w:t>10</w:t>
            </w:r>
          </w:p>
        </w:tc>
      </w:tr>
      <w:tr w:rsidR="002D5C55" w:rsidTr="00565C3C">
        <w:trPr>
          <w:trHeight w:val="622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133E83" w:rsidRDefault="002D5C55" w:rsidP="00326A62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sz w:val="28"/>
                <w:szCs w:val="28"/>
              </w:rPr>
            </w:pP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spitalul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clinic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judetean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urgenta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ilfov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7171FE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</w:rPr>
            </w:pPr>
            <w:r w:rsidRPr="007171FE">
              <w:rPr>
                <w:rFonts w:ascii="Cambria" w:hAnsi="Cambria"/>
                <w:b/>
                <w:bCs/>
                <w:smallCaps/>
                <w:color w:val="000000" w:themeColor="text1"/>
              </w:rPr>
              <w:t>11.00</w:t>
            </w:r>
          </w:p>
        </w:tc>
        <w:bookmarkStart w:id="0" w:name="_GoBack"/>
        <w:bookmarkEnd w:id="0"/>
      </w:tr>
      <w:tr w:rsidR="007171FE" w:rsidRPr="007171FE" w:rsidTr="007171FE">
        <w:trPr>
          <w:trHeight w:val="604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133E83" w:rsidRDefault="00565C3C" w:rsidP="00326A62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sz w:val="28"/>
                <w:szCs w:val="28"/>
              </w:rPr>
            </w:pP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spitalul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obstetrica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ginecologie</w:t>
            </w:r>
            <w:proofErr w:type="spellEnd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3E83">
              <w:rPr>
                <w:bCs/>
                <w:smallCaps/>
                <w:color w:val="000000" w:themeColor="text1"/>
                <w:sz w:val="28"/>
                <w:szCs w:val="28"/>
              </w:rPr>
              <w:t>buftea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7171FE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</w:rPr>
            </w:pPr>
            <w:r w:rsidRPr="007171FE">
              <w:rPr>
                <w:rFonts w:ascii="Cambria" w:hAnsi="Cambria"/>
                <w:b/>
                <w:bCs/>
                <w:smallCaps/>
                <w:color w:val="000000" w:themeColor="text1"/>
              </w:rPr>
              <w:t>11.30</w:t>
            </w:r>
          </w:p>
        </w:tc>
      </w:tr>
      <w:tr w:rsidR="007171FE" w:rsidRPr="007171FE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133E83" w:rsidRDefault="00565C3C" w:rsidP="007171FE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</w:rPr>
            </w:pPr>
            <w:r w:rsidRPr="00133E83">
              <w:rPr>
                <w:bCs/>
                <w:smallCaps/>
                <w:color w:val="000000" w:themeColor="text1"/>
              </w:rPr>
              <w:t>SC OXXYGENE MED SRL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7171FE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</w:rPr>
            </w:pPr>
            <w:r w:rsidRPr="007171FE">
              <w:rPr>
                <w:rFonts w:ascii="Cambria" w:hAnsi="Cambria"/>
                <w:b/>
                <w:bCs/>
                <w:smallCaps/>
                <w:color w:val="000000" w:themeColor="text1"/>
              </w:rPr>
              <w:t>12.00</w:t>
            </w:r>
          </w:p>
        </w:tc>
      </w:tr>
      <w:tr w:rsidR="007171FE" w:rsidRPr="007171FE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133E83" w:rsidRDefault="00565C3C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sz w:val="28"/>
                <w:szCs w:val="28"/>
                <w:lang w:val="pt-BR"/>
              </w:rPr>
            </w:pPr>
            <w:r w:rsidRPr="00133E83">
              <w:rPr>
                <w:bCs/>
                <w:smallCaps/>
                <w:color w:val="000000" w:themeColor="text1"/>
                <w:sz w:val="28"/>
                <w:szCs w:val="28"/>
                <w:lang w:val="pt-BR"/>
              </w:rPr>
              <w:t>sc rtc radiotherapy center srl</w:t>
            </w:r>
            <w:r w:rsidR="002D5C55" w:rsidRPr="00133E83">
              <w:rPr>
                <w:bCs/>
                <w:smallCaps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7171FE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00" w:themeColor="text1"/>
              </w:rPr>
            </w:pPr>
            <w:r w:rsidRPr="007171FE">
              <w:rPr>
                <w:rFonts w:ascii="Cambria" w:hAnsi="Cambria" w:cs="Arial"/>
                <w:b/>
                <w:bCs/>
                <w:smallCaps/>
                <w:color w:val="000000" w:themeColor="text1"/>
              </w:rPr>
              <w:t>12.30</w:t>
            </w:r>
          </w:p>
        </w:tc>
      </w:tr>
      <w:tr w:rsidR="007171FE" w:rsidRPr="007171FE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133E83" w:rsidRDefault="00565C3C">
            <w:pPr>
              <w:spacing w:before="100" w:beforeAutospacing="1" w:after="100" w:afterAutospacing="1"/>
              <w:jc w:val="center"/>
              <w:rPr>
                <w:bCs/>
                <w:smallCaps/>
                <w:color w:val="000000" w:themeColor="text1"/>
                <w:lang w:val="pt-BR"/>
              </w:rPr>
            </w:pPr>
            <w:r w:rsidRPr="00133E83">
              <w:rPr>
                <w:bCs/>
                <w:smallCaps/>
                <w:color w:val="000000" w:themeColor="text1"/>
                <w:lang w:val="pt-BR"/>
              </w:rPr>
              <w:t>FUNDATIA SFANTA IRINA</w:t>
            </w:r>
            <w:r w:rsidR="002D5C55" w:rsidRPr="00133E83">
              <w:rPr>
                <w:bCs/>
                <w:smallCap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7171FE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00" w:themeColor="text1"/>
                <w:lang w:val="pt-BR"/>
              </w:rPr>
            </w:pPr>
            <w:r w:rsidRPr="007171FE">
              <w:rPr>
                <w:rFonts w:ascii="Cambria" w:hAnsi="Cambria" w:cs="Arial"/>
                <w:b/>
                <w:bCs/>
                <w:smallCaps/>
                <w:color w:val="000000" w:themeColor="text1"/>
                <w:lang w:val="pt-BR"/>
              </w:rPr>
              <w:t>13.00</w:t>
            </w:r>
          </w:p>
        </w:tc>
      </w:tr>
    </w:tbl>
    <w:p w:rsidR="00526902" w:rsidRPr="007171FE" w:rsidRDefault="00526902" w:rsidP="00526902">
      <w:pPr>
        <w:ind w:left="720"/>
        <w:jc w:val="both"/>
        <w:rPr>
          <w:rFonts w:ascii="Cambria" w:hAnsi="Cambria" w:cs="Arial"/>
          <w:b/>
          <w:color w:val="000000" w:themeColor="text1"/>
          <w:sz w:val="28"/>
          <w:szCs w:val="28"/>
          <w:u w:val="single"/>
          <w:lang w:val="it-IT"/>
        </w:rPr>
      </w:pPr>
    </w:p>
    <w:p w:rsidR="004F180F" w:rsidRDefault="004F180F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p w:rsidR="00526902" w:rsidRPr="004F180F" w:rsidRDefault="00526902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sectPr w:rsidR="00526902" w:rsidRPr="004F180F" w:rsidSect="00133E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9"/>
    <w:rsid w:val="00066DC3"/>
    <w:rsid w:val="00071E85"/>
    <w:rsid w:val="00133E83"/>
    <w:rsid w:val="00264C99"/>
    <w:rsid w:val="002D5C55"/>
    <w:rsid w:val="00310F71"/>
    <w:rsid w:val="00326A62"/>
    <w:rsid w:val="004C50F0"/>
    <w:rsid w:val="004F180F"/>
    <w:rsid w:val="00504428"/>
    <w:rsid w:val="00526902"/>
    <w:rsid w:val="00540154"/>
    <w:rsid w:val="00565C3C"/>
    <w:rsid w:val="006E56A0"/>
    <w:rsid w:val="006E672E"/>
    <w:rsid w:val="007171FE"/>
    <w:rsid w:val="00733468"/>
    <w:rsid w:val="008D6A5E"/>
    <w:rsid w:val="00914DF5"/>
    <w:rsid w:val="00B11E18"/>
    <w:rsid w:val="00B84380"/>
    <w:rsid w:val="00B94DD3"/>
    <w:rsid w:val="00BC54D5"/>
    <w:rsid w:val="00C2359B"/>
    <w:rsid w:val="00D738AD"/>
    <w:rsid w:val="00E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pislaru</dc:creator>
  <cp:lastModifiedBy>georgiana gheorghe</cp:lastModifiedBy>
  <cp:revision>9</cp:revision>
  <cp:lastPrinted>2023-06-22T12:46:00Z</cp:lastPrinted>
  <dcterms:created xsi:type="dcterms:W3CDTF">2018-04-19T11:14:00Z</dcterms:created>
  <dcterms:modified xsi:type="dcterms:W3CDTF">2023-06-22T12:46:00Z</dcterms:modified>
</cp:coreProperties>
</file>